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A3B" w:rsidRDefault="003A1A3B" w:rsidP="00154EE7">
      <w:pPr>
        <w:rPr>
          <w:rFonts w:hint="cs"/>
          <w:rtl/>
        </w:rPr>
      </w:pPr>
    </w:p>
    <w:p w:rsidR="00154EE7" w:rsidRPr="006D0BD2" w:rsidRDefault="00154EE7" w:rsidP="00154EE7">
      <w:pPr>
        <w:ind w:left="3401" w:right="3402"/>
        <w:jc w:val="both"/>
        <w:rPr>
          <w:rFonts w:ascii="IranNastaliq" w:hAnsi="IranNastaliq" w:cs="2  Lotus"/>
          <w:sz w:val="32"/>
          <w:szCs w:val="32"/>
          <w:rtl/>
        </w:rPr>
        <w:sectPr w:rsidR="00154EE7" w:rsidRPr="006D0BD2" w:rsidSect="00154EE7">
          <w:pgSz w:w="11906" w:h="16838"/>
          <w:pgMar w:top="1440" w:right="566" w:bottom="1440" w:left="284" w:header="708" w:footer="708" w:gutter="0"/>
          <w:cols w:space="708"/>
          <w:bidi/>
          <w:rtlGutter/>
          <w:docGrid w:linePitch="360"/>
        </w:sectPr>
      </w:pPr>
      <w:r w:rsidRPr="006D0BD2">
        <w:rPr>
          <w:rFonts w:ascii="IranNastaliq" w:hAnsi="IranNastaliq" w:cs="2  Lotus" w:hint="cs"/>
          <w:sz w:val="32"/>
          <w:szCs w:val="32"/>
          <w:rtl/>
        </w:rPr>
        <w:t xml:space="preserve">قدغن اولدی بو گون عترت پیغمبره سو </w:t>
      </w:r>
      <w:r w:rsidRPr="006D0BD2">
        <w:rPr>
          <w:rFonts w:ascii="IranNastaliq" w:hAnsi="IranNastaliq" w:cs="2  Lotus" w:hint="cs"/>
          <w:sz w:val="32"/>
          <w:szCs w:val="32"/>
          <w:rtl/>
        </w:rPr>
        <w:br/>
        <w:t xml:space="preserve">اودی هر </w:t>
      </w:r>
      <w:r>
        <w:rPr>
          <w:rFonts w:ascii="IranNastaliq" w:hAnsi="IranNastaliq" w:cs="2  Lotus" w:hint="cs"/>
          <w:sz w:val="32"/>
          <w:szCs w:val="32"/>
          <w:rtl/>
        </w:rPr>
        <w:t>ایل بو گونون مثلی دوشر دللره سو</w:t>
      </w:r>
    </w:p>
    <w:p w:rsidR="00154EE7" w:rsidRPr="006D0BD2" w:rsidRDefault="00154EE7" w:rsidP="00154EE7">
      <w:pPr>
        <w:jc w:val="both"/>
        <w:rPr>
          <w:rFonts w:ascii="IranNastaliq" w:hAnsi="IranNastaliq" w:cs="2  Lotus"/>
          <w:w w:val="90"/>
          <w:sz w:val="32"/>
          <w:szCs w:val="32"/>
          <w:rtl/>
        </w:rPr>
        <w:sectPr w:rsidR="00154EE7" w:rsidRPr="006D0BD2" w:rsidSect="00763DAA">
          <w:type w:val="continuous"/>
          <w:pgSz w:w="11906" w:h="16838"/>
          <w:pgMar w:top="1440" w:right="707" w:bottom="1440" w:left="1134" w:header="708" w:footer="708" w:gutter="0"/>
          <w:cols w:num="2" w:space="995"/>
          <w:bidi/>
          <w:rtlGutter/>
          <w:docGrid w:linePitch="360"/>
        </w:sectPr>
      </w:pPr>
      <w:r w:rsidRPr="006D0BD2">
        <w:rPr>
          <w:rFonts w:ascii="IranNastaliq" w:hAnsi="IranNastaliq" w:cs="2  Lotus" w:hint="cs"/>
          <w:w w:val="90"/>
          <w:sz w:val="32"/>
          <w:szCs w:val="32"/>
          <w:rtl/>
        </w:rPr>
        <w:lastRenderedPageBreak/>
        <w:t xml:space="preserve">فاطمه گل لرینون ایندی سولان گون لریدور </w:t>
      </w:r>
      <w:r w:rsidRPr="006D0BD2">
        <w:rPr>
          <w:rFonts w:ascii="IranNastaliq" w:hAnsi="IranNastaliq" w:cs="2  Lotus"/>
          <w:w w:val="90"/>
          <w:sz w:val="32"/>
          <w:szCs w:val="32"/>
          <w:rtl/>
        </w:rPr>
        <w:br/>
      </w:r>
      <w:r w:rsidRPr="006D0BD2">
        <w:rPr>
          <w:rFonts w:ascii="IranNastaliq" w:hAnsi="IranNastaliq" w:cs="2  Lotus" w:hint="cs"/>
          <w:w w:val="90"/>
          <w:sz w:val="32"/>
          <w:szCs w:val="32"/>
          <w:rtl/>
        </w:rPr>
        <w:t xml:space="preserve">تشنه سقانون او شرمنده اولان گونلردور </w:t>
      </w:r>
      <w:r w:rsidRPr="006D0BD2">
        <w:rPr>
          <w:rFonts w:ascii="IranNastaliq" w:hAnsi="IranNastaliq" w:cs="2  Lotus" w:hint="cs"/>
          <w:w w:val="90"/>
          <w:sz w:val="32"/>
          <w:szCs w:val="32"/>
          <w:rtl/>
        </w:rPr>
        <w:br/>
      </w:r>
      <w:r w:rsidRPr="006D0BD2">
        <w:rPr>
          <w:rFonts w:ascii="IranNastaliq" w:hAnsi="IranNastaliq" w:cs="2  Lotus" w:hint="cs"/>
          <w:w w:val="90"/>
          <w:sz w:val="32"/>
          <w:szCs w:val="32"/>
          <w:rtl/>
        </w:rPr>
        <w:lastRenderedPageBreak/>
        <w:t xml:space="preserve">زینبون قانه دونن قلبی یانان گونلری دور </w:t>
      </w:r>
      <w:r w:rsidRPr="006D0BD2">
        <w:rPr>
          <w:rFonts w:ascii="IranNastaliq" w:hAnsi="IranNastaliq" w:cs="2  Lotus" w:hint="cs"/>
          <w:w w:val="90"/>
          <w:sz w:val="32"/>
          <w:szCs w:val="32"/>
          <w:rtl/>
        </w:rPr>
        <w:br/>
        <w:t xml:space="preserve">وئره بولموردی سو سوزوندان سارالان گل لره سو </w:t>
      </w:r>
    </w:p>
    <w:p w:rsidR="00154EE7" w:rsidRPr="006D0BD2" w:rsidRDefault="00154EE7" w:rsidP="00154EE7">
      <w:pPr>
        <w:ind w:left="-23"/>
        <w:jc w:val="both"/>
        <w:rPr>
          <w:rFonts w:ascii="IranNastaliq" w:hAnsi="IranNastaliq" w:cs="2  Lotus"/>
          <w:w w:val="90"/>
          <w:sz w:val="32"/>
          <w:szCs w:val="32"/>
          <w:rtl/>
        </w:rPr>
        <w:sectPr w:rsidR="00154EE7" w:rsidRPr="006D0BD2" w:rsidSect="00763DAA">
          <w:type w:val="continuous"/>
          <w:pgSz w:w="11906" w:h="16838"/>
          <w:pgMar w:top="1440" w:right="707" w:bottom="1440" w:left="1134" w:header="708" w:footer="708" w:gutter="0"/>
          <w:cols w:num="2" w:space="995"/>
          <w:bidi/>
          <w:rtlGutter/>
          <w:docGrid w:linePitch="360"/>
        </w:sectPr>
      </w:pPr>
      <w:r w:rsidRPr="006D0BD2">
        <w:rPr>
          <w:rFonts w:ascii="IranNastaliq" w:hAnsi="IranNastaliq" w:cs="2  Lotus" w:hint="cs"/>
          <w:w w:val="90"/>
          <w:sz w:val="32"/>
          <w:szCs w:val="32"/>
          <w:rtl/>
        </w:rPr>
        <w:lastRenderedPageBreak/>
        <w:t xml:space="preserve">راضی اولموردی بیری آدینا سقا چاغورا </w:t>
      </w:r>
      <w:r w:rsidRPr="006D0BD2">
        <w:rPr>
          <w:rFonts w:ascii="IranNastaliq" w:hAnsi="IranNastaliq" w:cs="2  Lotus" w:hint="cs"/>
          <w:w w:val="90"/>
          <w:sz w:val="32"/>
          <w:szCs w:val="32"/>
          <w:rtl/>
        </w:rPr>
        <w:br/>
        <w:t xml:space="preserve">اوتانوردی چخا بیر خیمه قباغیندا دورا </w:t>
      </w:r>
      <w:r w:rsidRPr="006D0BD2">
        <w:rPr>
          <w:rFonts w:ascii="IranNastaliq" w:hAnsi="IranNastaliq" w:cs="2  Lotus" w:hint="cs"/>
          <w:w w:val="90"/>
          <w:sz w:val="32"/>
          <w:szCs w:val="32"/>
          <w:rtl/>
        </w:rPr>
        <w:br/>
      </w:r>
      <w:r w:rsidRPr="006D0BD2">
        <w:rPr>
          <w:rFonts w:ascii="IranNastaliq" w:hAnsi="IranNastaliq" w:cs="2  Lotus" w:hint="cs"/>
          <w:w w:val="90"/>
          <w:sz w:val="32"/>
          <w:szCs w:val="32"/>
          <w:rtl/>
        </w:rPr>
        <w:lastRenderedPageBreak/>
        <w:t xml:space="preserve">یغدی بیر بیر بوشالان مشگلری بوش چادرا </w:t>
      </w:r>
      <w:r w:rsidRPr="006D0BD2">
        <w:rPr>
          <w:rFonts w:ascii="IranNastaliq" w:hAnsi="IranNastaliq" w:cs="2  Lotus" w:hint="cs"/>
          <w:w w:val="90"/>
          <w:sz w:val="32"/>
          <w:szCs w:val="32"/>
          <w:rtl/>
        </w:rPr>
        <w:br/>
        <w:t xml:space="preserve">دئدی آخسون آخاجاق هر نقدر چوللره سو </w:t>
      </w:r>
    </w:p>
    <w:p w:rsidR="00154EE7" w:rsidRPr="006D0BD2" w:rsidRDefault="00154EE7" w:rsidP="00154EE7">
      <w:pPr>
        <w:ind w:left="-23"/>
        <w:jc w:val="both"/>
        <w:rPr>
          <w:rFonts w:ascii="IranNastaliq" w:hAnsi="IranNastaliq" w:cs="2  Lotus"/>
          <w:w w:val="90"/>
          <w:sz w:val="32"/>
          <w:szCs w:val="32"/>
          <w:rtl/>
        </w:rPr>
        <w:sectPr w:rsidR="00154EE7" w:rsidRPr="006D0BD2" w:rsidSect="00763DAA">
          <w:type w:val="continuous"/>
          <w:pgSz w:w="11906" w:h="16838"/>
          <w:pgMar w:top="1440" w:right="707" w:bottom="1440" w:left="1134" w:header="708" w:footer="708" w:gutter="0"/>
          <w:cols w:num="2" w:space="995"/>
          <w:bidi/>
          <w:rtlGutter/>
          <w:docGrid w:linePitch="360"/>
        </w:sectPr>
      </w:pPr>
      <w:r w:rsidRPr="006D0BD2">
        <w:rPr>
          <w:rFonts w:ascii="IranNastaliq" w:hAnsi="IranNastaliq" w:cs="2  Lotus" w:hint="cs"/>
          <w:w w:val="90"/>
          <w:sz w:val="32"/>
          <w:szCs w:val="32"/>
          <w:rtl/>
        </w:rPr>
        <w:lastRenderedPageBreak/>
        <w:t xml:space="preserve">خیمه لرده بالا قیزلار هامی سو آخداریشور </w:t>
      </w:r>
      <w:r w:rsidRPr="006D0BD2">
        <w:rPr>
          <w:rFonts w:ascii="IranNastaliq" w:hAnsi="IranNastaliq" w:cs="2  Lotus" w:hint="cs"/>
          <w:w w:val="90"/>
          <w:sz w:val="32"/>
          <w:szCs w:val="32"/>
          <w:rtl/>
        </w:rPr>
        <w:br/>
        <w:t xml:space="preserve">هامونی بهت آپاروبدور نه دیور نه دانشور </w:t>
      </w:r>
      <w:r w:rsidRPr="006D0BD2">
        <w:rPr>
          <w:rFonts w:ascii="IranNastaliq" w:hAnsi="IranNastaliq" w:cs="2  Lotus" w:hint="cs"/>
          <w:w w:val="90"/>
          <w:sz w:val="32"/>
          <w:szCs w:val="32"/>
          <w:rtl/>
        </w:rPr>
        <w:br/>
      </w:r>
      <w:r w:rsidRPr="006D0BD2">
        <w:rPr>
          <w:rFonts w:ascii="IranNastaliq" w:hAnsi="IranNastaliq" w:cs="2  Lotus" w:hint="cs"/>
          <w:w w:val="90"/>
          <w:sz w:val="32"/>
          <w:szCs w:val="32"/>
          <w:rtl/>
        </w:rPr>
        <w:lastRenderedPageBreak/>
        <w:t xml:space="preserve">دانیشان  بیر سو دیور بیرده ربابی سو روشور </w:t>
      </w:r>
      <w:r w:rsidRPr="006D0BD2">
        <w:rPr>
          <w:rFonts w:ascii="IranNastaliq" w:hAnsi="IranNastaliq" w:cs="2  Lotus" w:hint="cs"/>
          <w:w w:val="90"/>
          <w:sz w:val="32"/>
          <w:szCs w:val="32"/>
          <w:rtl/>
        </w:rPr>
        <w:br/>
        <w:t xml:space="preserve">بلکه سقا اشیده اصغره خاطر وئره سو </w:t>
      </w:r>
    </w:p>
    <w:p w:rsidR="00154EE7" w:rsidRPr="006D0BD2" w:rsidRDefault="00154EE7" w:rsidP="00154EE7">
      <w:pPr>
        <w:ind w:left="-23"/>
        <w:jc w:val="both"/>
        <w:rPr>
          <w:rFonts w:ascii="IranNastaliq" w:hAnsi="IranNastaliq" w:cs="2  Lotus"/>
          <w:w w:val="90"/>
          <w:sz w:val="32"/>
          <w:szCs w:val="32"/>
          <w:rtl/>
        </w:rPr>
        <w:sectPr w:rsidR="00154EE7" w:rsidRPr="006D0BD2" w:rsidSect="00763DAA">
          <w:type w:val="continuous"/>
          <w:pgSz w:w="11906" w:h="16838"/>
          <w:pgMar w:top="1440" w:right="707" w:bottom="1440" w:left="1134" w:header="708" w:footer="708" w:gutter="0"/>
          <w:cols w:num="2" w:space="995"/>
          <w:bidi/>
          <w:rtlGutter/>
          <w:docGrid w:linePitch="360"/>
        </w:sectPr>
      </w:pPr>
      <w:r w:rsidRPr="006D0BD2">
        <w:rPr>
          <w:rFonts w:ascii="IranNastaliq" w:hAnsi="IranNastaliq" w:cs="2  Lotus" w:hint="cs"/>
          <w:w w:val="90"/>
          <w:sz w:val="32"/>
          <w:szCs w:val="32"/>
          <w:rtl/>
        </w:rPr>
        <w:lastRenderedPageBreak/>
        <w:t xml:space="preserve">شیرخواره بالانی هی بالالار دوره لیور </w:t>
      </w:r>
      <w:r w:rsidRPr="006D0BD2">
        <w:rPr>
          <w:rFonts w:ascii="IranNastaliq" w:hAnsi="IranNastaliq" w:cs="2  Lotus" w:hint="cs"/>
          <w:w w:val="90"/>
          <w:sz w:val="32"/>
          <w:szCs w:val="32"/>
          <w:rtl/>
        </w:rPr>
        <w:br/>
        <w:t xml:space="preserve">وئرور الدن اله قزلار یوزه اشگون الیور </w:t>
      </w:r>
      <w:r w:rsidRPr="006D0BD2">
        <w:rPr>
          <w:rFonts w:ascii="IranNastaliq" w:hAnsi="IranNastaliq" w:cs="2  Lotus" w:hint="cs"/>
          <w:w w:val="90"/>
          <w:sz w:val="32"/>
          <w:szCs w:val="32"/>
          <w:rtl/>
        </w:rPr>
        <w:br/>
      </w:r>
      <w:r w:rsidRPr="006D0BD2">
        <w:rPr>
          <w:rFonts w:ascii="IranNastaliq" w:hAnsi="IranNastaliq" w:cs="2  Lotus" w:hint="cs"/>
          <w:w w:val="90"/>
          <w:sz w:val="32"/>
          <w:szCs w:val="32"/>
          <w:rtl/>
        </w:rPr>
        <w:lastRenderedPageBreak/>
        <w:t xml:space="preserve">معجریلن بیری یللور بیری هی سیلکه لیور </w:t>
      </w:r>
      <w:r w:rsidRPr="006D0BD2">
        <w:rPr>
          <w:rFonts w:ascii="IranNastaliq" w:hAnsi="IranNastaliq" w:cs="2  Lotus" w:hint="cs"/>
          <w:w w:val="90"/>
          <w:sz w:val="32"/>
          <w:szCs w:val="32"/>
          <w:rtl/>
        </w:rPr>
        <w:br/>
        <w:t xml:space="preserve">یارادوب خیمه ده باخ گور نه گوزل منظره سو </w:t>
      </w:r>
    </w:p>
    <w:p w:rsidR="00154EE7" w:rsidRPr="006D0BD2" w:rsidRDefault="00154EE7" w:rsidP="00154EE7">
      <w:pPr>
        <w:tabs>
          <w:tab w:val="left" w:pos="4677"/>
        </w:tabs>
        <w:ind w:left="-1"/>
        <w:jc w:val="both"/>
        <w:rPr>
          <w:rFonts w:ascii="IranNastaliq" w:hAnsi="IranNastaliq" w:cs="2  Lotus"/>
          <w:w w:val="90"/>
          <w:sz w:val="32"/>
          <w:szCs w:val="32"/>
          <w:rtl/>
        </w:rPr>
        <w:sectPr w:rsidR="00154EE7" w:rsidRPr="006D0BD2" w:rsidSect="00763DAA">
          <w:type w:val="continuous"/>
          <w:pgSz w:w="11906" w:h="16838"/>
          <w:pgMar w:top="1440" w:right="707" w:bottom="1440" w:left="1134" w:header="708" w:footer="708" w:gutter="0"/>
          <w:cols w:num="2" w:space="995"/>
          <w:bidi/>
          <w:rtlGutter/>
          <w:docGrid w:linePitch="360"/>
        </w:sectPr>
      </w:pPr>
      <w:r w:rsidRPr="006D0BD2">
        <w:rPr>
          <w:rFonts w:ascii="IranNastaliq" w:hAnsi="IranNastaliq" w:cs="2  Lotus" w:hint="cs"/>
          <w:w w:val="90"/>
          <w:sz w:val="32"/>
          <w:szCs w:val="32"/>
          <w:rtl/>
        </w:rPr>
        <w:lastRenderedPageBreak/>
        <w:t xml:space="preserve">گوردی بو حالی سکینه اولوب احوالی به هم </w:t>
      </w:r>
      <w:r w:rsidRPr="006D0BD2">
        <w:rPr>
          <w:rFonts w:ascii="IranNastaliq" w:hAnsi="IranNastaliq" w:cs="2  Lotus" w:hint="cs"/>
          <w:w w:val="90"/>
          <w:sz w:val="32"/>
          <w:szCs w:val="32"/>
          <w:rtl/>
        </w:rPr>
        <w:br/>
        <w:t>دئدی بیر خواهش ائدیم یوخ دئمه ای کان کرم</w:t>
      </w:r>
      <w:r>
        <w:rPr>
          <w:rFonts w:ascii="IranNastaliq" w:hAnsi="IranNastaliq" w:cs="2  Lotus"/>
          <w:w w:val="90"/>
          <w:sz w:val="32"/>
          <w:szCs w:val="32"/>
          <w:rtl/>
        </w:rPr>
        <w:br/>
      </w:r>
      <w:r>
        <w:rPr>
          <w:rFonts w:ascii="IranNastaliq" w:hAnsi="IranNastaliq" w:cs="2  Lotus" w:hint="cs"/>
          <w:w w:val="90"/>
          <w:sz w:val="32"/>
          <w:szCs w:val="32"/>
          <w:rtl/>
        </w:rPr>
        <w:t>غیرتوندن گورورم غرق اولو</w:t>
      </w:r>
      <w:r w:rsidRPr="006D0BD2">
        <w:rPr>
          <w:rFonts w:ascii="IranNastaliq" w:hAnsi="IranNastaliq" w:cs="2  Lotus" w:hint="cs"/>
          <w:w w:val="90"/>
          <w:sz w:val="32"/>
          <w:szCs w:val="32"/>
          <w:rtl/>
        </w:rPr>
        <w:t>سان گوز یاشیوا</w:t>
      </w:r>
      <w:r>
        <w:rPr>
          <w:rFonts w:ascii="IranNastaliq" w:hAnsi="IranNastaliq" w:cs="2  Lotus" w:hint="cs"/>
          <w:w w:val="90"/>
          <w:sz w:val="32"/>
          <w:szCs w:val="32"/>
          <w:rtl/>
        </w:rPr>
        <w:br/>
      </w:r>
      <w:r w:rsidRPr="006D0BD2">
        <w:rPr>
          <w:rFonts w:ascii="IranNastaliq" w:hAnsi="IranNastaliq" w:cs="2  Lotus" w:hint="cs"/>
          <w:w w:val="90"/>
          <w:sz w:val="32"/>
          <w:szCs w:val="32"/>
          <w:rtl/>
        </w:rPr>
        <w:t>گاه شمشیره باخورسان گه حسین قارداشیوا</w:t>
      </w:r>
      <w:r>
        <w:rPr>
          <w:rFonts w:ascii="IranNastaliq" w:hAnsi="IranNastaliq" w:cs="2  Lotus" w:hint="cs"/>
          <w:w w:val="90"/>
          <w:sz w:val="32"/>
          <w:szCs w:val="32"/>
          <w:rtl/>
        </w:rPr>
        <w:br/>
      </w:r>
      <w:r>
        <w:rPr>
          <w:rFonts w:ascii="IranNastaliq" w:hAnsi="IranNastaliq" w:cs="2  Lotus" w:hint="cs"/>
          <w:w w:val="90"/>
          <w:sz w:val="32"/>
          <w:szCs w:val="32"/>
          <w:rtl/>
        </w:rPr>
        <w:br/>
      </w:r>
      <w:r>
        <w:rPr>
          <w:rFonts w:ascii="IranNastaliq" w:hAnsi="IranNastaliq" w:cs="2  Lotus" w:hint="cs"/>
          <w:w w:val="90"/>
          <w:sz w:val="32"/>
          <w:szCs w:val="32"/>
          <w:rtl/>
        </w:rPr>
        <w:br/>
      </w:r>
      <w:r>
        <w:rPr>
          <w:rFonts w:ascii="IranNastaliq" w:hAnsi="IranNastaliq" w:cs="2  Lotus"/>
          <w:w w:val="90"/>
          <w:sz w:val="32"/>
          <w:szCs w:val="32"/>
          <w:rtl/>
        </w:rPr>
        <w:br/>
      </w:r>
      <w:r>
        <w:rPr>
          <w:rFonts w:ascii="IranNastaliq" w:hAnsi="IranNastaliq" w:cs="2  Lotus" w:hint="cs"/>
          <w:w w:val="90"/>
          <w:sz w:val="32"/>
          <w:szCs w:val="32"/>
          <w:rtl/>
        </w:rPr>
        <w:br/>
      </w:r>
      <w:r>
        <w:rPr>
          <w:rFonts w:ascii="IranNastaliq" w:hAnsi="IranNastaliq" w:cs="2  Lotus"/>
          <w:w w:val="90"/>
          <w:sz w:val="32"/>
          <w:szCs w:val="32"/>
          <w:rtl/>
        </w:rPr>
        <w:br/>
      </w:r>
      <w:r>
        <w:rPr>
          <w:rFonts w:ascii="IranNastaliq" w:hAnsi="IranNastaliq" w:cs="2  Lotus" w:hint="cs"/>
          <w:w w:val="90"/>
          <w:sz w:val="32"/>
          <w:szCs w:val="32"/>
          <w:rtl/>
        </w:rPr>
        <w:br/>
      </w:r>
      <w:r w:rsidRPr="006D0BD2">
        <w:rPr>
          <w:rFonts w:ascii="IranNastaliq" w:hAnsi="IranNastaliq" w:cs="2  Lotus" w:hint="cs"/>
          <w:w w:val="90"/>
          <w:sz w:val="32"/>
          <w:szCs w:val="32"/>
          <w:rtl/>
        </w:rPr>
        <w:br/>
      </w:r>
      <w:r w:rsidRPr="006D0BD2">
        <w:rPr>
          <w:rFonts w:ascii="IranNastaliq" w:hAnsi="IranNastaliq" w:cs="2  Lotus" w:hint="cs"/>
          <w:w w:val="90"/>
          <w:sz w:val="32"/>
          <w:szCs w:val="32"/>
          <w:rtl/>
        </w:rPr>
        <w:lastRenderedPageBreak/>
        <w:t>گلدی چوخ سرعتیله محضر سقایه او دم</w:t>
      </w:r>
      <w:r w:rsidRPr="006D0BD2">
        <w:rPr>
          <w:rFonts w:ascii="IranNastaliq" w:hAnsi="IranNastaliq" w:cs="2  Lotus" w:hint="cs"/>
          <w:w w:val="90"/>
          <w:sz w:val="32"/>
          <w:szCs w:val="32"/>
          <w:rtl/>
        </w:rPr>
        <w:br/>
        <w:t>مشگه باخ ا</w:t>
      </w:r>
      <w:r>
        <w:rPr>
          <w:rFonts w:ascii="IranNastaliq" w:hAnsi="IranNastaliq" w:cs="2  Lotus" w:hint="cs"/>
          <w:w w:val="90"/>
          <w:sz w:val="32"/>
          <w:szCs w:val="32"/>
          <w:rtl/>
        </w:rPr>
        <w:t>ولسا بیر آز وئر آپاریم اصغره سو</w:t>
      </w:r>
      <w:r>
        <w:rPr>
          <w:rFonts w:ascii="IranNastaliq" w:hAnsi="IranNastaliq" w:cs="2  Lotus"/>
          <w:w w:val="90"/>
          <w:sz w:val="32"/>
          <w:szCs w:val="32"/>
          <w:rtl/>
        </w:rPr>
        <w:br/>
      </w:r>
      <w:r w:rsidRPr="006D0BD2">
        <w:rPr>
          <w:rFonts w:ascii="IranNastaliq" w:hAnsi="IranNastaliq" w:cs="2  Lotus" w:hint="cs"/>
          <w:w w:val="90"/>
          <w:sz w:val="32"/>
          <w:szCs w:val="32"/>
          <w:rtl/>
        </w:rPr>
        <w:t>سووا گئتسن منی اولده دولادور باشووا</w:t>
      </w:r>
      <w:r>
        <w:rPr>
          <w:rFonts w:ascii="IranNastaliq" w:hAnsi="IranNastaliq" w:cs="2  Lotus"/>
          <w:w w:val="90"/>
          <w:sz w:val="32"/>
          <w:szCs w:val="32"/>
          <w:rtl/>
        </w:rPr>
        <w:br/>
      </w:r>
      <w:r w:rsidRPr="00154EE7">
        <w:rPr>
          <w:rFonts w:ascii="IranNastaliq" w:hAnsi="IranNastaliq" w:cs="2  Lotus" w:hint="cs"/>
          <w:w w:val="90"/>
          <w:sz w:val="32"/>
          <w:szCs w:val="32"/>
          <w:rtl/>
        </w:rPr>
        <w:t xml:space="preserve"> </w:t>
      </w:r>
      <w:r w:rsidRPr="006D0BD2">
        <w:rPr>
          <w:rFonts w:ascii="IranNastaliq" w:hAnsi="IranNastaliq" w:cs="2  Lotus" w:hint="cs"/>
          <w:w w:val="90"/>
          <w:sz w:val="32"/>
          <w:szCs w:val="32"/>
          <w:rtl/>
        </w:rPr>
        <w:t>مشگوی ب</w:t>
      </w:r>
      <w:r>
        <w:rPr>
          <w:rFonts w:ascii="IranNastaliq" w:hAnsi="IranNastaliq" w:cs="2  Lotus" w:hint="cs"/>
          <w:w w:val="90"/>
          <w:sz w:val="32"/>
          <w:szCs w:val="32"/>
          <w:rtl/>
        </w:rPr>
        <w:t>اغریوا باس قویما توکولسون یره سو</w:t>
      </w:r>
    </w:p>
    <w:p w:rsidR="00154EE7" w:rsidRDefault="00154EE7" w:rsidP="00154EE7">
      <w:pPr>
        <w:rPr>
          <w:rFonts w:hint="cs"/>
        </w:rPr>
      </w:pPr>
      <w:r w:rsidRPr="006D0BD2">
        <w:rPr>
          <w:rFonts w:ascii="IranNastaliq" w:hAnsi="IranNastaliq" w:cs="2  Lotus" w:hint="cs"/>
          <w:w w:val="90"/>
          <w:sz w:val="32"/>
          <w:szCs w:val="32"/>
          <w:rtl/>
        </w:rPr>
        <w:lastRenderedPageBreak/>
        <w:br/>
      </w:r>
      <w:r w:rsidRPr="006D0BD2">
        <w:rPr>
          <w:rFonts w:ascii="IranNastaliq" w:hAnsi="IranNastaliq" w:cs="2  Lotus" w:hint="cs"/>
          <w:w w:val="90"/>
          <w:sz w:val="32"/>
          <w:szCs w:val="32"/>
          <w:rtl/>
        </w:rPr>
        <w:br/>
      </w:r>
    </w:p>
    <w:sectPr w:rsidR="00154EE7" w:rsidSect="00154EE7">
      <w:pgSz w:w="12240" w:h="15840"/>
      <w:pgMar w:top="1440" w:right="1440" w:bottom="1440" w:left="1440" w:header="720" w:footer="720" w:gutter="0"/>
      <w:cols w:num="2" w:space="720"/>
      <w:bidi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2 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154EE7"/>
    <w:rsid w:val="000051F0"/>
    <w:rsid w:val="00022D91"/>
    <w:rsid w:val="00041D80"/>
    <w:rsid w:val="00046341"/>
    <w:rsid w:val="000C7828"/>
    <w:rsid w:val="000E1D18"/>
    <w:rsid w:val="0012745A"/>
    <w:rsid w:val="00154EE7"/>
    <w:rsid w:val="00160575"/>
    <w:rsid w:val="001735A4"/>
    <w:rsid w:val="001A1702"/>
    <w:rsid w:val="001A5734"/>
    <w:rsid w:val="001A6496"/>
    <w:rsid w:val="001B2B9A"/>
    <w:rsid w:val="0023153F"/>
    <w:rsid w:val="00233859"/>
    <w:rsid w:val="0024006B"/>
    <w:rsid w:val="002412FA"/>
    <w:rsid w:val="002676F3"/>
    <w:rsid w:val="002A0471"/>
    <w:rsid w:val="00324979"/>
    <w:rsid w:val="00333D64"/>
    <w:rsid w:val="0034009A"/>
    <w:rsid w:val="00346C88"/>
    <w:rsid w:val="00396E9B"/>
    <w:rsid w:val="003A1A3B"/>
    <w:rsid w:val="003C71D6"/>
    <w:rsid w:val="003D3C4F"/>
    <w:rsid w:val="00400A5F"/>
    <w:rsid w:val="00427EEC"/>
    <w:rsid w:val="00463B64"/>
    <w:rsid w:val="00472792"/>
    <w:rsid w:val="004A5BD4"/>
    <w:rsid w:val="004A6469"/>
    <w:rsid w:val="004E2E3D"/>
    <w:rsid w:val="004F3B47"/>
    <w:rsid w:val="005029B6"/>
    <w:rsid w:val="005763C4"/>
    <w:rsid w:val="005946B6"/>
    <w:rsid w:val="005E24CC"/>
    <w:rsid w:val="00632D56"/>
    <w:rsid w:val="00642D47"/>
    <w:rsid w:val="00654D74"/>
    <w:rsid w:val="006738B4"/>
    <w:rsid w:val="00681E0E"/>
    <w:rsid w:val="00684265"/>
    <w:rsid w:val="00687AA6"/>
    <w:rsid w:val="006A75B5"/>
    <w:rsid w:val="007310BA"/>
    <w:rsid w:val="00757118"/>
    <w:rsid w:val="00773629"/>
    <w:rsid w:val="007839D8"/>
    <w:rsid w:val="0078401D"/>
    <w:rsid w:val="007B7C61"/>
    <w:rsid w:val="007C78CC"/>
    <w:rsid w:val="007D0CB5"/>
    <w:rsid w:val="0080414D"/>
    <w:rsid w:val="0082359B"/>
    <w:rsid w:val="00861BC1"/>
    <w:rsid w:val="008A66CD"/>
    <w:rsid w:val="008B0003"/>
    <w:rsid w:val="008E03B1"/>
    <w:rsid w:val="00914874"/>
    <w:rsid w:val="00940302"/>
    <w:rsid w:val="00960D76"/>
    <w:rsid w:val="00992953"/>
    <w:rsid w:val="0099466D"/>
    <w:rsid w:val="009F5FFE"/>
    <w:rsid w:val="00A1371B"/>
    <w:rsid w:val="00A553EE"/>
    <w:rsid w:val="00AA3A7B"/>
    <w:rsid w:val="00AD4B82"/>
    <w:rsid w:val="00AF6681"/>
    <w:rsid w:val="00B25CBC"/>
    <w:rsid w:val="00B71EB6"/>
    <w:rsid w:val="00B71FEA"/>
    <w:rsid w:val="00B81553"/>
    <w:rsid w:val="00BB205C"/>
    <w:rsid w:val="00BC298A"/>
    <w:rsid w:val="00BE0704"/>
    <w:rsid w:val="00BF6907"/>
    <w:rsid w:val="00C3291E"/>
    <w:rsid w:val="00C4622A"/>
    <w:rsid w:val="00C46579"/>
    <w:rsid w:val="00CD32F5"/>
    <w:rsid w:val="00D206F4"/>
    <w:rsid w:val="00D24A42"/>
    <w:rsid w:val="00D32273"/>
    <w:rsid w:val="00D44B69"/>
    <w:rsid w:val="00D87E5A"/>
    <w:rsid w:val="00DB4189"/>
    <w:rsid w:val="00DD6A8F"/>
    <w:rsid w:val="00EA3CB1"/>
    <w:rsid w:val="00EE36C3"/>
    <w:rsid w:val="00EF39A2"/>
    <w:rsid w:val="00F17524"/>
    <w:rsid w:val="00F205B8"/>
    <w:rsid w:val="00F20853"/>
    <w:rsid w:val="00F409FF"/>
    <w:rsid w:val="00F64456"/>
    <w:rsid w:val="00FB0B15"/>
    <w:rsid w:val="00FD6DFD"/>
    <w:rsid w:val="00FE587D"/>
    <w:rsid w:val="00FE621A"/>
    <w:rsid w:val="00FF2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EE7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 T00BA</dc:creator>
  <cp:lastModifiedBy>CO T00BA</cp:lastModifiedBy>
  <cp:revision>1</cp:revision>
  <dcterms:created xsi:type="dcterms:W3CDTF">2013-07-20T21:51:00Z</dcterms:created>
  <dcterms:modified xsi:type="dcterms:W3CDTF">2013-07-20T21:56:00Z</dcterms:modified>
</cp:coreProperties>
</file>